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DE" w:rsidRDefault="00EE508B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401320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13.8pt;margin-top:31.6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+IywUbUAAADa&#10;AAAADwAAAGRycy9kb3ducmV2LnhtbEVPuwrCMBTdBf8hXMFNExVUqtFBFBxcrAqOl+baFpub2sTn&#10;15tBcDyc93z5spV4UONLxxoGfQWCOHOm5FzD8bDpTUH4gGywckwa3uRhuWi35pgY9+Q9PdKQixjC&#10;PkENRQh1IqXPCrLo+64mjtzFNRZDhE0uTYPPGG4rOVRqLC2WHBsKrGlVUHZN71bD7bQ3l/Qt1+fN&#10;wQztaOfU5HPWutsZqBmIQK/wF//cW6Mhbo1X4g2Qi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+IywUbUAAADa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:rsidR="00531EDE" w:rsidRDefault="00EE508B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GRADSKO IZBORNO POVJERENSTVO</w:t>
      </w:r>
    </w:p>
    <w:p w:rsidR="00531EDE" w:rsidRDefault="00EE508B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:rsidR="00531EDE" w:rsidRDefault="00531EDE"/>
    <w:p w:rsidR="00531EDE" w:rsidRDefault="00531EDE"/>
    <w:p w:rsidR="00531EDE" w:rsidRDefault="00EE508B">
      <w:pPr>
        <w:jc w:val="both"/>
      </w:pPr>
      <w:r>
        <w:t>Na temelju članka 34. stavka 2. alineje 4. Pravilnika o unutarstranačkim izborima u Hrvatskoj demokratskoj zajednici ur.br: 05-18/124 od 20. prosinca 2018. (u daljnjem tekstu: Pravilnik), Gradsko izborno povjerenstvo HDZ-a Grada Karlovca, na sjednici održa</w:t>
      </w:r>
      <w:r>
        <w:t xml:space="preserve">noj </w:t>
      </w:r>
      <w:r>
        <w:rPr>
          <w:color w:val="auto"/>
        </w:rPr>
        <w:t>24.rujna</w:t>
      </w:r>
      <w:r>
        <w:rPr>
          <w:color w:val="FF0000"/>
        </w:rPr>
        <w:t xml:space="preserve">. </w:t>
      </w:r>
      <w:r>
        <w:t>2025. godine, donijelo je:</w:t>
      </w:r>
    </w:p>
    <w:p w:rsidR="00531EDE" w:rsidRDefault="00531EDE">
      <w:pPr>
        <w:jc w:val="center"/>
      </w:pPr>
    </w:p>
    <w:p w:rsidR="00531EDE" w:rsidRDefault="00531EDE"/>
    <w:p w:rsidR="00531EDE" w:rsidRDefault="00EE508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REDOSLIJED IZBORNIH RADNJI I TIJEK ROKOVA ZA IZBORNE SKUPŠTINE TEMELJNIH ORGANIZACIJA HDZ-a GRADSKE ORGANIZACIJE HDZ-a GRADA KARLOVCA</w:t>
      </w:r>
    </w:p>
    <w:p w:rsidR="00531EDE" w:rsidRDefault="00531EDE">
      <w:pPr>
        <w:jc w:val="center"/>
      </w:pPr>
    </w:p>
    <w:p w:rsidR="00531EDE" w:rsidRDefault="00531EDE"/>
    <w:p w:rsidR="00531EDE" w:rsidRDefault="00EE508B" w:rsidP="00E94C56">
      <w:pPr>
        <w:pStyle w:val="Odlomakpopisa"/>
        <w:numPr>
          <w:ilvl w:val="0"/>
          <w:numId w:val="1"/>
        </w:numPr>
        <w:ind w:left="360"/>
        <w:jc w:val="both"/>
      </w:pPr>
      <w:r>
        <w:t>Nacionalni odbor HDZ-a donio je 17. lipnja 2025. godine</w:t>
      </w:r>
      <w:r w:rsidRPr="00E94C56">
        <w:rPr>
          <w:b/>
        </w:rPr>
        <w:t xml:space="preserve"> </w:t>
      </w:r>
      <w:r>
        <w:t>Odluku o održavanju l</w:t>
      </w:r>
      <w:r>
        <w:t>okalnih unutarstranačkih izbora u Hrvatskoj demokratskoj zajednici.</w:t>
      </w:r>
      <w:r w:rsidR="00E94C56">
        <w:t xml:space="preserve"> </w:t>
      </w:r>
      <w:bookmarkStart w:id="0" w:name="_GoBack"/>
      <w:bookmarkEnd w:id="0"/>
      <w:r>
        <w:t xml:space="preserve">Izborne skupštine u temeljnim organizacijama (ograncima) HDZ-a Gradske organizacije HDZ-a Grada Karlovca će se održati od 13. do 19. listopada 2025. godine, </w:t>
      </w:r>
      <w:r w:rsidRPr="00E94C56">
        <w:rPr>
          <w:b/>
          <w:bCs/>
        </w:rPr>
        <w:t xml:space="preserve">a u TO </w:t>
      </w:r>
      <w:proofErr w:type="spellStart"/>
      <w:r w:rsidRPr="00E94C56">
        <w:rPr>
          <w:b/>
          <w:bCs/>
        </w:rPr>
        <w:t>Vukmanić</w:t>
      </w:r>
      <w:proofErr w:type="spellEnd"/>
    </w:p>
    <w:p w:rsidR="00531EDE" w:rsidRDefault="00531EDE">
      <w:pPr>
        <w:pStyle w:val="Odlomakpopisa"/>
        <w:ind w:left="360"/>
        <w:jc w:val="both"/>
      </w:pPr>
    </w:p>
    <w:p w:rsidR="00531EDE" w:rsidRDefault="00EE508B">
      <w:pPr>
        <w:pStyle w:val="Odlomakpopisa"/>
        <w:ind w:left="360"/>
        <w:jc w:val="center"/>
        <w:rPr>
          <w:b/>
          <w:bCs/>
        </w:rPr>
      </w:pPr>
      <w:r>
        <w:rPr>
          <w:b/>
          <w:bCs/>
          <w:color w:val="auto"/>
        </w:rPr>
        <w:t>1</w:t>
      </w:r>
      <w:r>
        <w:rPr>
          <w:b/>
          <w:bCs/>
          <w:color w:val="auto"/>
        </w:rPr>
        <w:t>7</w:t>
      </w:r>
      <w:r>
        <w:rPr>
          <w:b/>
          <w:bCs/>
          <w:color w:val="auto"/>
        </w:rPr>
        <w:t>.</w:t>
      </w:r>
      <w:r>
        <w:rPr>
          <w:b/>
          <w:bCs/>
          <w:color w:val="FF0000"/>
        </w:rPr>
        <w:t xml:space="preserve"> </w:t>
      </w:r>
      <w:r>
        <w:rPr>
          <w:b/>
          <w:bCs/>
        </w:rPr>
        <w:t xml:space="preserve">listopada </w:t>
      </w:r>
      <w:r>
        <w:rPr>
          <w:b/>
          <w:bCs/>
        </w:rPr>
        <w:t>2025. godine u 19:00 sati</w:t>
      </w:r>
    </w:p>
    <w:p w:rsidR="00531EDE" w:rsidRDefault="00531EDE">
      <w:pPr>
        <w:pStyle w:val="Odlomakpopisa"/>
        <w:ind w:left="360"/>
        <w:jc w:val="center"/>
        <w:rPr>
          <w:b/>
          <w:bCs/>
        </w:rPr>
      </w:pPr>
    </w:p>
    <w:p w:rsidR="00531EDE" w:rsidRDefault="00EE508B">
      <w:pPr>
        <w:pStyle w:val="Odlomakpopisa"/>
        <w:numPr>
          <w:ilvl w:val="0"/>
          <w:numId w:val="1"/>
        </w:numPr>
        <w:ind w:left="360"/>
        <w:jc w:val="both"/>
      </w:pPr>
      <w:r>
        <w:t>Središnje izborno povjerenstvo HDZ-a mjerodavno je za cjelokupno provođenje unutarstranačkih izbora, a općinska i gradska izborna povjerenstva i izborna povjerenstva HDZ-a gradskih četvrti (u daljnjem tekstu: lokalna i mjesna izb</w:t>
      </w:r>
      <w:r>
        <w:t>orna povjerenstva) za provođenje izbora za dužnosti i tijela koja se biraju na izbornim skupštinama temeljnih organizacija HDZ-a (</w:t>
      </w:r>
      <w:bookmarkStart w:id="1" w:name="_Hlk31444012"/>
      <w:r>
        <w:t>predsjednika, potpredsjednika i članove izvršnog odbora temeljne organizacije HDZ-a te izaslanika na izbornu skupštinu općinsk</w:t>
      </w:r>
      <w:r>
        <w:t>e i gradske organizacije i organizacije HDZ-a gradskih četvrti</w:t>
      </w:r>
      <w:bookmarkEnd w:id="1"/>
      <w:r>
        <w:t>) u okviru svog djelokruga rada /članak 34. stavak 2. i članak 36. stavak 2. Pravilnika/.</w:t>
      </w:r>
    </w:p>
    <w:p w:rsidR="00531EDE" w:rsidRDefault="00531EDE"/>
    <w:p w:rsidR="00531EDE" w:rsidRDefault="00EE508B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Karlovca, prema predlošcima Središnjeg izbornog povjerenstva, će pri</w:t>
      </w:r>
      <w:r>
        <w:t>premiti i objaviti obrasce kandidatura za izbor na dužnosti i u tijela koja se biraju na izbornim skupštinama temeljnih organizacija HDZ-a, najkasnije 15 dana prije održavanja izborne skupštine, tj.</w:t>
      </w:r>
    </w:p>
    <w:p w:rsidR="00531EDE" w:rsidRDefault="00EE508B">
      <w:pPr>
        <w:pStyle w:val="Odlomakpopisa"/>
        <w:numPr>
          <w:ilvl w:val="0"/>
          <w:numId w:val="2"/>
        </w:numPr>
        <w:ind w:left="360"/>
        <w:jc w:val="center"/>
        <w:rPr>
          <w:b/>
        </w:rPr>
      </w:pPr>
      <w:bookmarkStart w:id="2" w:name="_Hlk31293308"/>
      <w:r>
        <w:rPr>
          <w:b/>
          <w:color w:val="auto"/>
        </w:rPr>
        <w:t xml:space="preserve">listopada </w:t>
      </w:r>
      <w:r>
        <w:rPr>
          <w:b/>
        </w:rPr>
        <w:t xml:space="preserve">2025. </w:t>
      </w:r>
      <w:bookmarkStart w:id="3" w:name="_Hlk31916489"/>
      <w:r>
        <w:rPr>
          <w:b/>
        </w:rPr>
        <w:t>godine</w:t>
      </w:r>
      <w:bookmarkEnd w:id="3"/>
    </w:p>
    <w:bookmarkEnd w:id="2"/>
    <w:p w:rsidR="00531EDE" w:rsidRDefault="00EE508B">
      <w:pPr>
        <w:jc w:val="center"/>
      </w:pPr>
      <w:r>
        <w:t>/članak 36. stavak 2. alineja 3. i</w:t>
      </w:r>
      <w:r>
        <w:t xml:space="preserve"> članak 49. Pravilnika/</w:t>
      </w:r>
    </w:p>
    <w:p w:rsidR="00531EDE" w:rsidRDefault="00531EDE">
      <w:pPr>
        <w:jc w:val="both"/>
      </w:pPr>
    </w:p>
    <w:p w:rsidR="00531EDE" w:rsidRDefault="00EE508B">
      <w:pPr>
        <w:pStyle w:val="Odlomakpopisa"/>
        <w:numPr>
          <w:ilvl w:val="0"/>
          <w:numId w:val="3"/>
        </w:numPr>
        <w:ind w:left="360"/>
        <w:jc w:val="both"/>
      </w:pPr>
      <w:r>
        <w:t>Pozivi predsjednika temeljnih organizacija HDZ-a na izbornu skupštinu koji sadrže prijedlog dnevnog reda i naputak mjerodavnog Gradskog izbornog povjerenstva Grada Karlovca o načinu i rokovima kandidiranja za dužnosti i tijela koja se biraju, moraju biti u</w:t>
      </w:r>
      <w:r>
        <w:t xml:space="preserve">ručeni članovima izborne skupštine 15 dana prije njenog održavanja, tj. </w:t>
      </w:r>
    </w:p>
    <w:p w:rsidR="00531EDE" w:rsidRDefault="00EE508B">
      <w:pPr>
        <w:jc w:val="center"/>
        <w:rPr>
          <w:b/>
        </w:rPr>
      </w:pPr>
      <w:r>
        <w:rPr>
          <w:b/>
        </w:rPr>
        <w:lastRenderedPageBreak/>
        <w:t>Do</w:t>
      </w:r>
      <w:r>
        <w:rPr>
          <w:b/>
        </w:rPr>
        <w:t xml:space="preserve"> 2</w:t>
      </w:r>
      <w:r>
        <w:rPr>
          <w:b/>
          <w:color w:val="auto"/>
        </w:rPr>
        <w:t xml:space="preserve">. listopada </w:t>
      </w:r>
      <w:r>
        <w:rPr>
          <w:b/>
        </w:rPr>
        <w:t>2025. godine</w:t>
      </w:r>
    </w:p>
    <w:p w:rsidR="00531EDE" w:rsidRDefault="00EE508B">
      <w:pPr>
        <w:jc w:val="center"/>
      </w:pPr>
      <w:r>
        <w:t>/članak 11. stavak 4. i članak 12. stavak 2. Pravilnika/</w:t>
      </w:r>
    </w:p>
    <w:p w:rsidR="00531EDE" w:rsidRDefault="00531EDE">
      <w:pPr>
        <w:jc w:val="both"/>
      </w:pPr>
    </w:p>
    <w:p w:rsidR="00531EDE" w:rsidRDefault="00EE508B">
      <w:pPr>
        <w:pStyle w:val="Odlomakpopisa"/>
        <w:numPr>
          <w:ilvl w:val="0"/>
          <w:numId w:val="3"/>
        </w:numPr>
        <w:ind w:left="360"/>
        <w:jc w:val="both"/>
      </w:pPr>
      <w:r>
        <w:t>Kandidature za izbor na dužnosti i u tijela koja se biraju na izbornim skupštinama temeljnih org</w:t>
      </w:r>
      <w:r>
        <w:t>anizacija HDZ-a, s najmanje 5% potpisa ali ne s manje od 5 potpisa podrške članova temeljne organizacije HDZ-a, moraju prispjeti (biti zaprimljene) na propisanim obrascima u Gradsko izborno povjerenstvo Grada Karlovca najkasnije 48 sati prije dana održavan</w:t>
      </w:r>
      <w:r>
        <w:t xml:space="preserve">ja izborne skupštine, tj. </w:t>
      </w:r>
    </w:p>
    <w:p w:rsidR="00531EDE" w:rsidRDefault="00EE508B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>
        <w:rPr>
          <w:b/>
          <w:color w:val="auto"/>
        </w:rPr>
        <w:t>1</w:t>
      </w:r>
      <w:r>
        <w:rPr>
          <w:b/>
          <w:color w:val="auto"/>
        </w:rPr>
        <w:t>5</w:t>
      </w:r>
      <w:r>
        <w:rPr>
          <w:b/>
        </w:rPr>
        <w:t xml:space="preserve">. listopada 2025. godine u </w:t>
      </w:r>
      <w:r>
        <w:rPr>
          <w:b/>
          <w:color w:val="auto"/>
        </w:rPr>
        <w:t>19:00</w:t>
      </w:r>
      <w:r>
        <w:rPr>
          <w:b/>
          <w:color w:val="FF0000"/>
        </w:rPr>
        <w:t xml:space="preserve"> </w:t>
      </w:r>
      <w:r>
        <w:rPr>
          <w:b/>
        </w:rPr>
        <w:t>sati</w:t>
      </w:r>
    </w:p>
    <w:p w:rsidR="00531EDE" w:rsidRDefault="00EE508B">
      <w:pPr>
        <w:pStyle w:val="Odlomakpopisa"/>
        <w:ind w:left="0"/>
        <w:jc w:val="center"/>
      </w:pPr>
      <w:r>
        <w:t>/članak 57. stavak 2. i članak 58. stavak 2. Pravilnika/</w:t>
      </w:r>
    </w:p>
    <w:p w:rsidR="00531EDE" w:rsidRDefault="00531EDE"/>
    <w:p w:rsidR="00531EDE" w:rsidRDefault="00EE508B">
      <w:pPr>
        <w:pStyle w:val="Odlomakpopisa"/>
        <w:numPr>
          <w:ilvl w:val="0"/>
          <w:numId w:val="3"/>
        </w:numPr>
        <w:ind w:left="360"/>
        <w:jc w:val="both"/>
      </w:pPr>
      <w:r>
        <w:t xml:space="preserve">Gradsko izborno povjerenstvo Grada Karlovca će provjeriti ispravnost potpisa podrške kandidatima te utvrditi liste kandidata za </w:t>
      </w:r>
      <w:r>
        <w:t>izbor na dužnosti i u tijela koja se biraju na izbornim skupštinama temeljnih organizacija HDZ-a te ih predati izbornim povjerenstvima izabranim na izbornim skupštinama, odmah po njihovom izboru /članak 50. i članak 61. Pravilnika/</w:t>
      </w:r>
    </w:p>
    <w:p w:rsidR="00531EDE" w:rsidRDefault="00531EDE">
      <w:pPr>
        <w:jc w:val="both"/>
      </w:pPr>
    </w:p>
    <w:p w:rsidR="00531EDE" w:rsidRDefault="00EE508B">
      <w:pPr>
        <w:pStyle w:val="Odlomakpopisa"/>
        <w:numPr>
          <w:ilvl w:val="0"/>
          <w:numId w:val="3"/>
        </w:numPr>
        <w:ind w:left="360"/>
        <w:jc w:val="both"/>
      </w:pPr>
      <w:r>
        <w:t>Izborna povjerenstva iz</w:t>
      </w:r>
      <w:r>
        <w:t>abrana na izbornim skupštinama temeljnih organizacija HDZ-a, koja neposredno provode izborni postupak izbora predsjednika, potpredsjednika i članova izvršnog odbora temeljne organizacije HDZ-a te izaslanika na izbornu skupštinu Gradske organizacije HDZ-a g</w:t>
      </w:r>
      <w:r>
        <w:t>rada Karlovca, će po preuzimanju utvrđenih lista kandidata (izbornih lista) od Gradskog izbornog povjerenstva Grada Karlovca, izborne liste podnijeti skupštini na usvajanje /članak 61. Pravilnika/.</w:t>
      </w:r>
    </w:p>
    <w:p w:rsidR="00531EDE" w:rsidRDefault="00531EDE">
      <w:pPr>
        <w:pStyle w:val="Odlomakpopisa"/>
        <w:ind w:left="360"/>
        <w:jc w:val="both"/>
      </w:pPr>
    </w:p>
    <w:p w:rsidR="00531EDE" w:rsidRDefault="00EE508B">
      <w:pPr>
        <w:pStyle w:val="Odlomakpopisa"/>
        <w:numPr>
          <w:ilvl w:val="0"/>
          <w:numId w:val="3"/>
        </w:numPr>
        <w:ind w:left="360"/>
        <w:jc w:val="both"/>
      </w:pPr>
      <w:r>
        <w:t>Nakon završetka izbornog postupka i prebrojavanja glasova</w:t>
      </w:r>
      <w:r>
        <w:t>, izborna povjerenstva utvrđuju rezultate izbora te o rezultatima glasovanja za dužnosti i tijela koja se biraju na izbornoj skupštini temeljne organizacije HDZ-a sastavljaju i potpisuju izviješća koja podnose skupštini te proglašavaju izabrane /članak 78.</w:t>
      </w:r>
      <w:r>
        <w:t xml:space="preserve"> Pravilnika/.</w:t>
      </w:r>
    </w:p>
    <w:p w:rsidR="00531EDE" w:rsidRDefault="00531EDE">
      <w:pPr>
        <w:pStyle w:val="Odlomakpopisa"/>
        <w:ind w:left="360"/>
        <w:jc w:val="both"/>
      </w:pPr>
    </w:p>
    <w:p w:rsidR="00531EDE" w:rsidRDefault="00531EDE"/>
    <w:p w:rsidR="00531EDE" w:rsidRDefault="00EE508B">
      <w:r>
        <w:t xml:space="preserve">Karlovac, </w:t>
      </w:r>
      <w:r>
        <w:rPr>
          <w:color w:val="auto"/>
        </w:rPr>
        <w:t xml:space="preserve">24. rujna </w:t>
      </w:r>
      <w:r>
        <w:t>2025. godine</w:t>
      </w:r>
    </w:p>
    <w:p w:rsidR="00531EDE" w:rsidRDefault="00531EDE"/>
    <w:p w:rsidR="00531EDE" w:rsidRDefault="00EE508B">
      <w:pPr>
        <w:ind w:left="3540" w:firstLine="708"/>
        <w:jc w:val="center"/>
        <w:rPr>
          <w:b/>
        </w:rPr>
      </w:pPr>
      <w:r>
        <w:rPr>
          <w:b/>
        </w:rPr>
        <w:t>Predsjednik</w:t>
      </w:r>
    </w:p>
    <w:p w:rsidR="00531EDE" w:rsidRDefault="00EE508B">
      <w:pPr>
        <w:ind w:left="4248"/>
        <w:jc w:val="center"/>
        <w:rPr>
          <w:b/>
        </w:rPr>
      </w:pPr>
      <w:r>
        <w:rPr>
          <w:b/>
        </w:rPr>
        <w:t>Gradskog izbornog povjerenstva HDZ-a</w:t>
      </w:r>
    </w:p>
    <w:p w:rsidR="00531EDE" w:rsidRDefault="00EE508B">
      <w:pPr>
        <w:ind w:left="4248"/>
        <w:jc w:val="center"/>
        <w:rPr>
          <w:b/>
        </w:rPr>
      </w:pPr>
      <w:r>
        <w:rPr>
          <w:b/>
        </w:rPr>
        <w:t>Grada Karlovca</w:t>
      </w:r>
    </w:p>
    <w:p w:rsidR="00531EDE" w:rsidRDefault="00531EDE">
      <w:pPr>
        <w:rPr>
          <w:b/>
        </w:rPr>
      </w:pPr>
    </w:p>
    <w:p w:rsidR="00531EDE" w:rsidRDefault="00EE508B">
      <w:pPr>
        <w:ind w:left="4253"/>
        <w:jc w:val="center"/>
      </w:pPr>
      <w:r>
        <w:t xml:space="preserve">Kristijan </w:t>
      </w:r>
      <w:proofErr w:type="spellStart"/>
      <w:r>
        <w:t>Čujko</w:t>
      </w:r>
      <w:proofErr w:type="spellEnd"/>
    </w:p>
    <w:sectPr w:rsidR="00531EDE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08B" w:rsidRDefault="00EE508B">
      <w:pPr>
        <w:spacing w:line="240" w:lineRule="auto"/>
      </w:pPr>
      <w:r>
        <w:separator/>
      </w:r>
    </w:p>
  </w:endnote>
  <w:endnote w:type="continuationSeparator" w:id="0">
    <w:p w:rsidR="00EE508B" w:rsidRDefault="00EE50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AutoText"/>
      </w:docPartObj>
    </w:sdtPr>
    <w:sdtEndPr>
      <w:rPr>
        <w:sz w:val="22"/>
        <w:szCs w:val="22"/>
      </w:rPr>
    </w:sdtEndPr>
    <w:sdtContent>
      <w:p w:rsidR="00531EDE" w:rsidRDefault="00EE508B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   \* MERGEFORMAT </w:instrText>
        </w:r>
        <w:r>
          <w:rPr>
            <w:sz w:val="22"/>
            <w:szCs w:val="22"/>
          </w:rPr>
          <w:fldChar w:fldCharType="separate"/>
        </w:r>
        <w:r w:rsidR="00E94C56">
          <w:rPr>
            <w:noProof/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AutoText"/>
      </w:docPartObj>
    </w:sdtPr>
    <w:sdtEndPr>
      <w:rPr>
        <w:sz w:val="22"/>
        <w:szCs w:val="22"/>
      </w:rPr>
    </w:sdtEndPr>
    <w:sdtContent>
      <w:p w:rsidR="00531EDE" w:rsidRDefault="00EE508B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 w:rsidR="00E94C56">
          <w:rPr>
            <w:noProof/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08B" w:rsidRDefault="00EE508B">
      <w:r>
        <w:separator/>
      </w:r>
    </w:p>
  </w:footnote>
  <w:footnote w:type="continuationSeparator" w:id="0">
    <w:p w:rsidR="00EE508B" w:rsidRDefault="00EE5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4E02353"/>
    <w:multiLevelType w:val="singleLevel"/>
    <w:tmpl w:val="C4E02353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7A02C6C"/>
    <w:multiLevelType w:val="multilevel"/>
    <w:tmpl w:val="07A02C6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84749"/>
    <w:multiLevelType w:val="multilevel"/>
    <w:tmpl w:val="5BC847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07F0F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5F05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31EDE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198B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47DCD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D6E39"/>
    <w:rsid w:val="006E4CE5"/>
    <w:rsid w:val="006E52D0"/>
    <w:rsid w:val="00700F02"/>
    <w:rsid w:val="00717AA1"/>
    <w:rsid w:val="00722750"/>
    <w:rsid w:val="00726700"/>
    <w:rsid w:val="0073621C"/>
    <w:rsid w:val="0073631F"/>
    <w:rsid w:val="00736E15"/>
    <w:rsid w:val="00741D36"/>
    <w:rsid w:val="00742D21"/>
    <w:rsid w:val="0074391E"/>
    <w:rsid w:val="00744537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997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94C56"/>
    <w:rsid w:val="00EA4B53"/>
    <w:rsid w:val="00EB01D7"/>
    <w:rsid w:val="00EB51E4"/>
    <w:rsid w:val="00EC00BD"/>
    <w:rsid w:val="00EC1A84"/>
    <w:rsid w:val="00ED53A8"/>
    <w:rsid w:val="00EE508B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  <w:rsid w:val="2576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672D1568-20FA-4E92-BA54-FF3A3ED6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color w:val="000000" w:themeColor="text1"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paragraph" w:styleId="StandardWeb">
    <w:name w:val="Normal (Web)"/>
    <w:basedOn w:val="Normal"/>
    <w:uiPriority w:val="99"/>
    <w:semiHidden/>
    <w:unhideWhenUsed/>
    <w:qFormat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2BBC70-42E1-4FE3-9E61-8C555F9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Microsoftov račun</cp:lastModifiedBy>
  <cp:revision>7</cp:revision>
  <cp:lastPrinted>2020-02-03T08:02:00Z</cp:lastPrinted>
  <dcterms:created xsi:type="dcterms:W3CDTF">2025-09-19T12:46:00Z</dcterms:created>
  <dcterms:modified xsi:type="dcterms:W3CDTF">2025-09-26T18:34:00Z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1E08DE923C0049759B8E415E5C48BAEA_12</vt:lpwstr>
  </property>
</Properties>
</file>